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на возведение гаража, являющегося некапитальным сооружением,  расположенного на земельном участке, государственная собственность на который не разграничена, </w:t>
      </w:r>
      <w:proofErr w:type="gramStart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следующих координат характерных точек границ места размещения объекта (с использованием системы координат МСК-63):</w:t>
      </w:r>
    </w:p>
    <w:p w:rsidR="000D5DC4" w:rsidRPr="000D5DC4" w:rsidRDefault="000D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60"/>
        <w:gridCol w:w="3402"/>
        <w:gridCol w:w="3509"/>
      </w:tblGrid>
      <w:tr w:rsidR="000D5DC4" w:rsidRPr="000D5DC4" w:rsidTr="00790EB0">
        <w:tc>
          <w:tcPr>
            <w:tcW w:w="2660" w:type="dxa"/>
            <w:vMerge w:val="restart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 xml:space="preserve">Координаты, </w:t>
            </w:r>
            <w:proofErr w:type="gramStart"/>
            <w:r w:rsidRPr="000D5DC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</w:tr>
      <w:tr w:rsidR="000D5DC4" w:rsidRPr="000D5DC4" w:rsidTr="00790EB0">
        <w:tc>
          <w:tcPr>
            <w:tcW w:w="2660" w:type="dxa"/>
            <w:vMerge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110A27" w:rsidRPr="000D5DC4" w:rsidTr="00790EB0">
        <w:tc>
          <w:tcPr>
            <w:tcW w:w="2660" w:type="dxa"/>
          </w:tcPr>
          <w:p w:rsidR="00110A27" w:rsidRPr="000D5DC4" w:rsidRDefault="00110A27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437346,35</w:t>
            </w:r>
          </w:p>
        </w:tc>
        <w:tc>
          <w:tcPr>
            <w:tcW w:w="3509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2306221,67</w:t>
            </w:r>
          </w:p>
        </w:tc>
      </w:tr>
      <w:tr w:rsidR="00110A27" w:rsidRPr="000D5DC4" w:rsidTr="00790EB0">
        <w:tc>
          <w:tcPr>
            <w:tcW w:w="2660" w:type="dxa"/>
          </w:tcPr>
          <w:p w:rsidR="00110A27" w:rsidRPr="000D5DC4" w:rsidRDefault="00110A27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437346,77</w:t>
            </w:r>
          </w:p>
        </w:tc>
        <w:tc>
          <w:tcPr>
            <w:tcW w:w="3509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2306225,65</w:t>
            </w:r>
          </w:p>
        </w:tc>
      </w:tr>
      <w:tr w:rsidR="00110A27" w:rsidRPr="000D5DC4" w:rsidTr="00790EB0">
        <w:tc>
          <w:tcPr>
            <w:tcW w:w="2660" w:type="dxa"/>
          </w:tcPr>
          <w:p w:rsidR="00110A27" w:rsidRPr="000D5DC4" w:rsidRDefault="00110A27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437342,30</w:t>
            </w:r>
          </w:p>
        </w:tc>
        <w:tc>
          <w:tcPr>
            <w:tcW w:w="3509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2306226,12</w:t>
            </w:r>
          </w:p>
        </w:tc>
      </w:tr>
      <w:tr w:rsidR="00110A27" w:rsidRPr="000D5DC4" w:rsidTr="00790EB0">
        <w:tc>
          <w:tcPr>
            <w:tcW w:w="2660" w:type="dxa"/>
          </w:tcPr>
          <w:p w:rsidR="00110A27" w:rsidRPr="000D5DC4" w:rsidRDefault="00110A27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437341,88</w:t>
            </w:r>
          </w:p>
        </w:tc>
        <w:tc>
          <w:tcPr>
            <w:tcW w:w="3509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2306222,14</w:t>
            </w:r>
          </w:p>
        </w:tc>
      </w:tr>
      <w:tr w:rsidR="00110A27" w:rsidRPr="000D5DC4" w:rsidTr="00790EB0">
        <w:tc>
          <w:tcPr>
            <w:tcW w:w="2660" w:type="dxa"/>
          </w:tcPr>
          <w:p w:rsidR="00110A27" w:rsidRPr="000D5DC4" w:rsidRDefault="00110A27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437346,35</w:t>
            </w:r>
          </w:p>
        </w:tc>
        <w:tc>
          <w:tcPr>
            <w:tcW w:w="3509" w:type="dxa"/>
          </w:tcPr>
          <w:p w:rsidR="00110A27" w:rsidRPr="00110A27" w:rsidRDefault="00110A27" w:rsidP="00EB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A27">
              <w:rPr>
                <w:rFonts w:ascii="Times New Roman" w:hAnsi="Times New Roman"/>
                <w:sz w:val="24"/>
                <w:szCs w:val="24"/>
              </w:rPr>
              <w:t>2306221,67</w:t>
            </w:r>
          </w:p>
        </w:tc>
      </w:tr>
    </w:tbl>
    <w:p w:rsid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BE0191">
        <w:rPr>
          <w:rFonts w:ascii="Times New Roman" w:eastAsia="Times New Roman" w:hAnsi="Times New Roman" w:cs="Times New Roman"/>
          <w:sz w:val="24"/>
          <w:szCs w:val="24"/>
        </w:rPr>
        <w:t>1</w:t>
      </w:r>
      <w:r w:rsidR="00110A2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BB1DF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. Похвистнево, </w:t>
      </w:r>
      <w:r w:rsidR="00BE0191">
        <w:rPr>
          <w:rFonts w:ascii="Times New Roman" w:eastAsia="Times New Roman" w:hAnsi="Times New Roman" w:cs="Times New Roman"/>
          <w:sz w:val="24"/>
          <w:szCs w:val="24"/>
        </w:rPr>
        <w:t>во дворе дома № 2</w:t>
      </w:r>
      <w:r w:rsidR="00110A27">
        <w:rPr>
          <w:rFonts w:ascii="Times New Roman" w:eastAsia="Times New Roman" w:hAnsi="Times New Roman" w:cs="Times New Roman"/>
          <w:sz w:val="24"/>
          <w:szCs w:val="24"/>
        </w:rPr>
        <w:t>5</w:t>
      </w:r>
      <w:r w:rsidR="00BE0191">
        <w:rPr>
          <w:rFonts w:ascii="Times New Roman" w:eastAsia="Times New Roman" w:hAnsi="Times New Roman" w:cs="Times New Roman"/>
          <w:sz w:val="24"/>
          <w:szCs w:val="24"/>
        </w:rPr>
        <w:t xml:space="preserve"> по ул. Н</w:t>
      </w:r>
      <w:r w:rsidR="00110A27">
        <w:rPr>
          <w:rFonts w:ascii="Times New Roman" w:eastAsia="Times New Roman" w:hAnsi="Times New Roman" w:cs="Times New Roman"/>
          <w:sz w:val="24"/>
          <w:szCs w:val="24"/>
        </w:rPr>
        <w:t>ово-Полевая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F0C3B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B205E"/>
    <w:rsid w:val="009074C8"/>
    <w:rsid w:val="00931795"/>
    <w:rsid w:val="009A157A"/>
    <w:rsid w:val="009A688B"/>
    <w:rsid w:val="009C2A6F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C37D8B"/>
    <w:rsid w:val="00DA122C"/>
    <w:rsid w:val="00DB28AF"/>
    <w:rsid w:val="00DD77AC"/>
    <w:rsid w:val="00E013D3"/>
    <w:rsid w:val="00E47A08"/>
    <w:rsid w:val="00E505A6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309</Words>
  <Characters>1762</Characters>
  <Application>Microsoft Office Word</Application>
  <DocSecurity>0</DocSecurity>
  <Lines>14</Lines>
  <Paragraphs>4</Paragraphs>
  <ScaleCrop>false</ScaleCrop>
  <Company>Администрация городского округа Похвистнево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54</cp:revision>
  <cp:lastPrinted>2023-07-12T12:47:00Z</cp:lastPrinted>
  <dcterms:created xsi:type="dcterms:W3CDTF">2017-11-27T07:53:00Z</dcterms:created>
  <dcterms:modified xsi:type="dcterms:W3CDTF">2023-07-12T12:47:00Z</dcterms:modified>
</cp:coreProperties>
</file>